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</w:p>
    <w:p w:rsidR="00E56071" w:rsidRPr="00164100" w:rsidRDefault="002D0934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Velikonoce na jihočeských památkách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  <w:bookmarkStart w:id="0" w:name="_GoBack"/>
      <w:bookmarkEnd w:id="0"/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420D7D">
        <w:rPr>
          <w:rFonts w:ascii="Calibri" w:hAnsi="Calibri"/>
          <w:b/>
          <w:sz w:val="22"/>
          <w:szCs w:val="22"/>
        </w:rPr>
        <w:t>1</w:t>
      </w:r>
      <w:r w:rsidR="002D0934">
        <w:rPr>
          <w:rFonts w:ascii="Calibri" w:hAnsi="Calibri"/>
          <w:b/>
          <w:sz w:val="22"/>
          <w:szCs w:val="22"/>
        </w:rPr>
        <w:t>6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2D0934">
        <w:rPr>
          <w:rFonts w:ascii="Calibri" w:hAnsi="Calibri"/>
          <w:b/>
          <w:sz w:val="22"/>
          <w:szCs w:val="22"/>
        </w:rPr>
        <w:t>4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1F15F3" w:rsidRDefault="002D0934" w:rsidP="001F15F3">
      <w:pPr>
        <w:jc w:val="both"/>
        <w:rPr>
          <w:rFonts w:asciiTheme="minorHAnsi" w:hAnsiTheme="minorHAnsi" w:cs="Arial"/>
          <w:b/>
        </w:rPr>
      </w:pPr>
      <w:r w:rsidRPr="001F15F3">
        <w:rPr>
          <w:rFonts w:asciiTheme="minorHAnsi" w:hAnsiTheme="minorHAnsi" w:cs="Arial"/>
          <w:b/>
        </w:rPr>
        <w:t xml:space="preserve">Velikonoční výzdobou, tematicky zaměřenými prohlídkami, koncertem, soutěží pro děti i unikátní výstavou oslaví svátky jara památky na jihu Čech ve správě Národního památkového ústavu v Českých Budějovicích. </w:t>
      </w:r>
      <w:r w:rsidRPr="001F15F3">
        <w:rPr>
          <w:rFonts w:asciiTheme="minorHAnsi" w:hAnsiTheme="minorHAnsi" w:cs="Arial"/>
          <w:b/>
          <w:spacing w:val="7"/>
        </w:rPr>
        <w:t>Velikonoční návštěvu</w:t>
      </w:r>
      <w:r w:rsidR="001F15F3">
        <w:rPr>
          <w:rFonts w:asciiTheme="minorHAnsi" w:hAnsiTheme="minorHAnsi" w:cs="Arial"/>
          <w:b/>
          <w:spacing w:val="7"/>
        </w:rPr>
        <w:t xml:space="preserve"> </w:t>
      </w:r>
      <w:r w:rsidRPr="001F15F3">
        <w:rPr>
          <w:rFonts w:asciiTheme="minorHAnsi" w:hAnsiTheme="minorHAnsi" w:cs="Arial"/>
          <w:b/>
          <w:spacing w:val="7"/>
        </w:rPr>
        <w:t>jindřichohradeckého zámku ozvláštní výstava s názvem Splašená vejce, návštěvu zámku Třeboň zase květinové aranže.</w:t>
      </w:r>
      <w:r w:rsidRPr="001F15F3">
        <w:rPr>
          <w:rFonts w:asciiTheme="minorHAnsi" w:hAnsiTheme="minorHAnsi" w:cs="Arial"/>
          <w:b/>
        </w:rPr>
        <w:t xml:space="preserve"> Zámek Dačice i hrad Nové Hrady nabídnou </w:t>
      </w:r>
      <w:r w:rsidRPr="001F15F3">
        <w:rPr>
          <w:rFonts w:asciiTheme="minorHAnsi" w:hAnsiTheme="minorHAnsi"/>
          <w:b/>
        </w:rPr>
        <w:t>speciální prohlídky velikonočně vyzdobenými interiéry</w:t>
      </w:r>
      <w:r w:rsidRPr="001F15F3">
        <w:rPr>
          <w:rFonts w:asciiTheme="minorHAnsi" w:hAnsiTheme="minorHAnsi"/>
          <w:b/>
        </w:rPr>
        <w:t>,</w:t>
      </w:r>
      <w:r w:rsidRPr="001F15F3">
        <w:rPr>
          <w:rFonts w:asciiTheme="minorHAnsi" w:hAnsiTheme="minorHAnsi"/>
          <w:b/>
        </w:rPr>
        <w:t xml:space="preserve"> </w:t>
      </w:r>
      <w:r w:rsidRPr="001F15F3">
        <w:rPr>
          <w:rFonts w:asciiTheme="minorHAnsi" w:hAnsiTheme="minorHAnsi"/>
          <w:b/>
        </w:rPr>
        <w:t>p</w:t>
      </w:r>
      <w:r w:rsidRPr="001F15F3">
        <w:rPr>
          <w:rFonts w:asciiTheme="minorHAnsi" w:hAnsiTheme="minorHAnsi"/>
          <w:b/>
        </w:rPr>
        <w:t>říběh Kristova utrpení připomenou hudebně-literární prohlídky zámku Červená Lhota v pátek 19. 4.  Zámek Kratochvíle láká nejmenší návštěvníky na Velikonoční hru v zahradě v pondělí 22. 4., zámecký park na Hluboké vyzdobí obří vejce.</w:t>
      </w:r>
      <w:r w:rsidRPr="001F15F3">
        <w:rPr>
          <w:rFonts w:asciiTheme="minorHAnsi" w:hAnsiTheme="minorHAnsi" w:cs="Arial"/>
          <w:b/>
        </w:rPr>
        <w:t xml:space="preserve"> Všechny jihočeské památky budou otevřeny i na Velikonoční pondělí 22. dubna, dnem volna se stane úterý 23. dubna.</w:t>
      </w:r>
    </w:p>
    <w:p w:rsidR="002D0934" w:rsidRPr="001F15F3" w:rsidRDefault="002D0934" w:rsidP="001F15F3">
      <w:pPr>
        <w:jc w:val="both"/>
        <w:rPr>
          <w:rFonts w:asciiTheme="minorHAnsi" w:hAnsiTheme="minorHAnsi" w:cs="Arial"/>
          <w:b/>
          <w:spacing w:val="7"/>
        </w:rPr>
      </w:pPr>
      <w:r w:rsidRPr="001F15F3">
        <w:rPr>
          <w:rFonts w:asciiTheme="minorHAnsi" w:hAnsiTheme="minorHAnsi" w:cs="Arial"/>
          <w:b/>
        </w:rPr>
        <w:t xml:space="preserve"> </w:t>
      </w:r>
    </w:p>
    <w:p w:rsidR="001F15F3" w:rsidRPr="001F15F3" w:rsidRDefault="001F15F3" w:rsidP="001F15F3">
      <w:pPr>
        <w:pStyle w:val="Odstavecseseznamem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t xml:space="preserve">Během letošního Velkého pátku, 19. dubna, se návštěvníci zámku </w:t>
      </w:r>
      <w:r w:rsidRPr="001F15F3">
        <w:rPr>
          <w:rFonts w:asciiTheme="minorHAnsi" w:hAnsiTheme="minorHAnsi"/>
          <w:b/>
          <w:sz w:val="22"/>
          <w:szCs w:val="22"/>
        </w:rPr>
        <w:t>Červená Lhota</w:t>
      </w:r>
      <w:r w:rsidRPr="001F15F3">
        <w:rPr>
          <w:rFonts w:asciiTheme="minorHAnsi" w:hAnsiTheme="minorHAnsi"/>
          <w:sz w:val="22"/>
          <w:szCs w:val="22"/>
        </w:rPr>
        <w:t xml:space="preserve"> mohou zúčastnit zcela netradičních prohlídek nazvaných BLACK FRIDAY. Zámecké interiéry se stanou jednotlivými dějišti pašijového příběhu, vyprávěném na pozadí textů Bohuslava </w:t>
      </w:r>
      <w:proofErr w:type="spellStart"/>
      <w:r w:rsidRPr="001F15F3">
        <w:rPr>
          <w:rFonts w:asciiTheme="minorHAnsi" w:hAnsiTheme="minorHAnsi"/>
          <w:sz w:val="22"/>
          <w:szCs w:val="22"/>
        </w:rPr>
        <w:t>Reynka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, Jana Zahradníčka, Zdeňka Rotrekla a Karla Čapka. „Všichni historičtí majitelé Červené Lhoty byli katolíky. Poslední šlechtickou rodinu </w:t>
      </w:r>
      <w:proofErr w:type="spellStart"/>
      <w:r w:rsidRPr="001F15F3">
        <w:rPr>
          <w:rFonts w:asciiTheme="minorHAnsi" w:hAnsiTheme="minorHAnsi"/>
          <w:sz w:val="22"/>
          <w:szCs w:val="22"/>
        </w:rPr>
        <w:t>Schönburg-Hartenstein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 by dokonce bylo možno označit v dobrém slova smyslu za katolíky bigotní. V zámeckých prostorách prožívali velikonoční svátky, zde si zpřítomňovali Kristovy pašije, proto jsme si dovolili letos zkusit právě v jejich bytě evokovat atmosféru tohoto silného příběhu, který dnes mnohdy zůstává v zapomnění“, upřesňuje </w:t>
      </w:r>
      <w:proofErr w:type="spellStart"/>
      <w:r w:rsidRPr="001F15F3">
        <w:rPr>
          <w:rFonts w:asciiTheme="minorHAnsi" w:hAnsiTheme="minorHAnsi"/>
          <w:sz w:val="22"/>
          <w:szCs w:val="22"/>
        </w:rPr>
        <w:t>červenolhotský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 kastelán Tomáš Horyna a dodává: „Kdo se nechce ponořit do kouzla velikonočního tajemství, může přijít v sobotu, neděli či pondělí, kdy budou probíhat již běžné zámecké prohlídky. </w:t>
      </w:r>
    </w:p>
    <w:p w:rsidR="001F15F3" w:rsidRDefault="001F15F3" w:rsidP="001F15F3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1F15F3" w:rsidRPr="001F15F3" w:rsidRDefault="001F15F3" w:rsidP="001F15F3">
      <w:pPr>
        <w:shd w:val="clear" w:color="auto" w:fill="FFFFFF"/>
        <w:jc w:val="both"/>
        <w:rPr>
          <w:rFonts w:asciiTheme="minorHAnsi" w:hAnsiTheme="minorHAnsi"/>
          <w:b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t xml:space="preserve">Zámek </w:t>
      </w:r>
      <w:r w:rsidRPr="001F15F3">
        <w:rPr>
          <w:rFonts w:asciiTheme="minorHAnsi" w:hAnsiTheme="minorHAnsi"/>
          <w:b/>
          <w:sz w:val="22"/>
          <w:szCs w:val="22"/>
        </w:rPr>
        <w:t>Dačice</w:t>
      </w:r>
      <w:r w:rsidRPr="001F15F3">
        <w:rPr>
          <w:rFonts w:asciiTheme="minorHAnsi" w:hAnsiTheme="minorHAnsi"/>
          <w:sz w:val="22"/>
          <w:szCs w:val="22"/>
        </w:rPr>
        <w:t xml:space="preserve"> nabízí od 19. do 22. 4. speciální prohlídky velikonočně vyzdobenými interiéry, které doplní nejen „klasický“ výklad o historii a majitelích zámku, ale také informace o tom, jak se dříve slavily Velikonoce. „Návštěvníci se dozvědí, odkud se vzala tradice pečeného beránka, proč jsou interiéry zámku dekorovány zlatě barvenými vajíčky a jak stará je tradice malovaných kraslic“, upřesňuje kastelánka Kristýna Dvořáková. </w:t>
      </w:r>
      <w:r w:rsidRPr="001F15F3">
        <w:rPr>
          <w:rStyle w:val="Siln"/>
          <w:rFonts w:asciiTheme="minorHAnsi" w:hAnsiTheme="minorHAnsi"/>
          <w:b w:val="0"/>
          <w:sz w:val="22"/>
          <w:szCs w:val="22"/>
        </w:rPr>
        <w:t>Prohlídky vyrážejí každou celou hodinu od 10:00 do 16:00.</w:t>
      </w:r>
      <w:r w:rsidRPr="001F15F3">
        <w:rPr>
          <w:rFonts w:asciiTheme="minorHAnsi" w:hAnsiTheme="minorHAnsi"/>
          <w:b/>
          <w:sz w:val="22"/>
          <w:szCs w:val="22"/>
        </w:rPr>
        <w:t xml:space="preserve">   </w:t>
      </w:r>
    </w:p>
    <w:p w:rsid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</w:p>
    <w:p w:rsid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t xml:space="preserve">Stezka za obřími kraslicemi na </w:t>
      </w:r>
      <w:r w:rsidRPr="001F15F3">
        <w:rPr>
          <w:rFonts w:asciiTheme="minorHAnsi" w:hAnsiTheme="minorHAnsi"/>
          <w:b/>
          <w:sz w:val="22"/>
          <w:szCs w:val="22"/>
        </w:rPr>
        <w:t>Hluboké</w:t>
      </w:r>
      <w:r w:rsidRPr="001F15F3">
        <w:rPr>
          <w:rFonts w:asciiTheme="minorHAnsi" w:hAnsiTheme="minorHAnsi"/>
          <w:sz w:val="22"/>
          <w:szCs w:val="22"/>
        </w:rPr>
        <w:t xml:space="preserve"> povede tradičně zámeckým parkem, který vyzdobí několik </w:t>
      </w:r>
      <w:r w:rsidRPr="001F15F3">
        <w:rPr>
          <w:rFonts w:asciiTheme="minorHAnsi" w:hAnsiTheme="minorHAnsi"/>
          <w:sz w:val="22"/>
          <w:szCs w:val="22"/>
          <w:highlight w:val="white"/>
        </w:rPr>
        <w:t>obřích 700 kilogramů vážících betonových vajíč</w:t>
      </w:r>
      <w:r w:rsidRPr="001F15F3">
        <w:rPr>
          <w:rFonts w:asciiTheme="minorHAnsi" w:hAnsiTheme="minorHAnsi"/>
          <w:sz w:val="22"/>
          <w:szCs w:val="22"/>
        </w:rPr>
        <w:t xml:space="preserve">ek. </w:t>
      </w: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</w:p>
    <w:p w:rsidR="001F15F3" w:rsidRPr="001F15F3" w:rsidRDefault="001F15F3" w:rsidP="001F15F3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 w:cs="Arial"/>
          <w:spacing w:val="7"/>
          <w:sz w:val="22"/>
          <w:szCs w:val="22"/>
        </w:rPr>
        <w:t xml:space="preserve">Velikonoční návštěvu </w:t>
      </w:r>
      <w:r w:rsidRPr="001F15F3">
        <w:rPr>
          <w:rFonts w:asciiTheme="minorHAnsi" w:hAnsiTheme="minorHAnsi" w:cs="Arial"/>
          <w:b/>
          <w:spacing w:val="7"/>
          <w:sz w:val="22"/>
          <w:szCs w:val="22"/>
        </w:rPr>
        <w:t>jindřichohradeckého zámku</w:t>
      </w:r>
      <w:r w:rsidRPr="001F15F3">
        <w:rPr>
          <w:rFonts w:asciiTheme="minorHAnsi" w:hAnsiTheme="minorHAnsi" w:cs="Arial"/>
          <w:spacing w:val="7"/>
          <w:sz w:val="22"/>
          <w:szCs w:val="22"/>
        </w:rPr>
        <w:t xml:space="preserve"> ozvláštní výstava s názvem Splašená vejce. </w:t>
      </w:r>
      <w:r w:rsidRPr="001F15F3">
        <w:rPr>
          <w:rFonts w:asciiTheme="minorHAnsi" w:hAnsiTheme="minorHAnsi"/>
          <w:sz w:val="22"/>
          <w:szCs w:val="22"/>
        </w:rPr>
        <w:t xml:space="preserve">V pokojích Adamova stavení </w:t>
      </w:r>
      <w:r>
        <w:rPr>
          <w:rFonts w:asciiTheme="minorHAnsi" w:hAnsiTheme="minorHAnsi"/>
          <w:sz w:val="22"/>
          <w:szCs w:val="22"/>
        </w:rPr>
        <w:t xml:space="preserve">budou v tyto dny </w:t>
      </w:r>
      <w:r w:rsidRPr="001F15F3">
        <w:rPr>
          <w:rFonts w:asciiTheme="minorHAnsi" w:hAnsiTheme="minorHAnsi"/>
          <w:sz w:val="22"/>
          <w:szCs w:val="22"/>
        </w:rPr>
        <w:t>rozesety stovky barevných slepičích, pštrosích, křepelčích nebo husích vajec</w:t>
      </w:r>
      <w:r>
        <w:rPr>
          <w:rFonts w:asciiTheme="minorHAnsi" w:hAnsiTheme="minorHAnsi"/>
          <w:sz w:val="22"/>
          <w:szCs w:val="22"/>
        </w:rPr>
        <w:t xml:space="preserve"> </w:t>
      </w:r>
      <w:r w:rsidRPr="001F15F3">
        <w:rPr>
          <w:rFonts w:asciiTheme="minorHAnsi" w:hAnsiTheme="minorHAnsi"/>
          <w:sz w:val="22"/>
          <w:szCs w:val="22"/>
        </w:rPr>
        <w:t>na těch nejroztodivnějších místech. Během velikonočních svátků si návštěvníci můžou prohlídkovou trasu výjimečně projít individuálně. Výstava bude k vidění až do 28. dubna.</w:t>
      </w: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 w:cs="Helvetica"/>
          <w:sz w:val="22"/>
          <w:szCs w:val="22"/>
        </w:rPr>
        <w:t xml:space="preserve">Zábava v zámecké zahradě čeká nejmenší návštěvníky v pondělí 22. 4. na </w:t>
      </w:r>
      <w:r w:rsidRPr="001F15F3">
        <w:rPr>
          <w:rFonts w:asciiTheme="minorHAnsi" w:hAnsiTheme="minorHAnsi" w:cs="Helvetica"/>
          <w:b/>
          <w:sz w:val="22"/>
          <w:szCs w:val="22"/>
        </w:rPr>
        <w:t>Kratochvíli</w:t>
      </w:r>
      <w:r w:rsidRPr="001F15F3">
        <w:rPr>
          <w:rFonts w:asciiTheme="minorHAnsi" w:hAnsiTheme="minorHAnsi" w:cs="Helvetica"/>
          <w:sz w:val="22"/>
          <w:szCs w:val="22"/>
        </w:rPr>
        <w:t xml:space="preserve">. </w:t>
      </w:r>
      <w:r w:rsidRPr="001F15F3">
        <w:rPr>
          <w:rFonts w:asciiTheme="minorHAnsi" w:hAnsiTheme="minorHAnsi"/>
          <w:sz w:val="22"/>
          <w:szCs w:val="22"/>
        </w:rPr>
        <w:t xml:space="preserve">Po celé zahradě budou uschována malovaná vajíčka se záludnými otázkami. „Na ty, kteří vajíčka objeví a správně odpoví, čeká v pokladně zámku odměna v podobě ilustrovaného průvodce </w:t>
      </w:r>
      <w:r w:rsidRPr="001F15F3">
        <w:rPr>
          <w:rStyle w:val="Zvraznn"/>
          <w:rFonts w:asciiTheme="minorHAnsi" w:hAnsiTheme="minorHAnsi"/>
          <w:i w:val="0"/>
          <w:sz w:val="22"/>
          <w:szCs w:val="22"/>
        </w:rPr>
        <w:t>Objevování renesanční zahrady zámku Kratochvíle</w:t>
      </w:r>
      <w:r w:rsidRPr="001F15F3">
        <w:rPr>
          <w:rFonts w:asciiTheme="minorHAnsi" w:hAnsiTheme="minorHAnsi"/>
          <w:i/>
          <w:sz w:val="22"/>
          <w:szCs w:val="22"/>
        </w:rPr>
        <w:t xml:space="preserve"> </w:t>
      </w:r>
      <w:r w:rsidRPr="001F15F3">
        <w:rPr>
          <w:rFonts w:asciiTheme="minorHAnsi" w:hAnsiTheme="minorHAnsi"/>
          <w:sz w:val="22"/>
          <w:szCs w:val="22"/>
        </w:rPr>
        <w:t>a další překvapení“, slibuje kastelán Vojtěch Troup. Zámecká zahrada bude otevřena od 9:00 do 15:30 hodin.</w:t>
      </w: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</w:p>
    <w:p w:rsid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lastRenderedPageBreak/>
        <w:t xml:space="preserve">Na Velký pátek 19. 4. jsou pro nejmenší návštěvníky hradu </w:t>
      </w:r>
      <w:r w:rsidRPr="001F15F3">
        <w:rPr>
          <w:rFonts w:asciiTheme="minorHAnsi" w:hAnsiTheme="minorHAnsi"/>
          <w:b/>
          <w:sz w:val="22"/>
          <w:szCs w:val="22"/>
        </w:rPr>
        <w:t>Nové Hrady</w:t>
      </w:r>
      <w:r w:rsidRPr="001F15F3">
        <w:rPr>
          <w:rFonts w:asciiTheme="minorHAnsi" w:hAnsiTheme="minorHAnsi"/>
          <w:sz w:val="22"/>
          <w:szCs w:val="22"/>
        </w:rPr>
        <w:t xml:space="preserve"> připraveny dvě dětské prohlídky s upovídanými služkami Květuší a Zlatuší v 9:30 a 12:30 hodin (rezervace nutná). „Během nich se dozvědí, co to byl tučný čtvrtek nebo kdy je nejlepší vyrazit hledat skryté poklady. Současně si malí i velcí mohou od 10:00 do 15:00 hodin vyrobit na velikonočních dílničkách drobné jarní a velikonoční dekorace“, doplňuje kastelán Jan Smolík. </w:t>
      </w: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t xml:space="preserve">Ve dnech 19. až 22. dubna budou návštěvníkům přiblíženy velikonoční zvyky a tradice ve šlechtickém, měšťanském i venkovském prostředí na netradiční prohlídce Od masopustu do Velikonoc, a to vše v krásném prostředí bytu správce novohradského panství z přelomu 19. a 20. století. Prohlídky se konají v 10.00, 11.00, 13.00, 14.00 a 15.00 hodin. </w:t>
      </w:r>
    </w:p>
    <w:p w:rsid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</w:p>
    <w:p w:rsid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t xml:space="preserve">Velikonoční svátky se na zámku </w:t>
      </w:r>
      <w:r w:rsidRPr="001F15F3">
        <w:rPr>
          <w:rFonts w:asciiTheme="minorHAnsi" w:hAnsiTheme="minorHAnsi"/>
          <w:b/>
          <w:sz w:val="22"/>
          <w:szCs w:val="22"/>
        </w:rPr>
        <w:t>Třeboň</w:t>
      </w:r>
      <w:r w:rsidRPr="001F15F3">
        <w:rPr>
          <w:rFonts w:asciiTheme="minorHAnsi" w:hAnsiTheme="minorHAnsi"/>
          <w:sz w:val="22"/>
          <w:szCs w:val="22"/>
        </w:rPr>
        <w:t xml:space="preserve"> ponesou ve znamení květin. Květinová aranžmá v rožmberských renesančních interiérech, jimž tradičně vévodí </w:t>
      </w:r>
      <w:proofErr w:type="spellStart"/>
      <w:r w:rsidRPr="001F15F3">
        <w:rPr>
          <w:rFonts w:asciiTheme="minorHAnsi" w:hAnsiTheme="minorHAnsi"/>
          <w:sz w:val="22"/>
          <w:szCs w:val="22"/>
        </w:rPr>
        <w:t>amarylis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, se v letošním roce inspirovaly portrétními fantaziemi manýristického malíře Giuseppe </w:t>
      </w:r>
      <w:proofErr w:type="spellStart"/>
      <w:r w:rsidRPr="001F15F3">
        <w:rPr>
          <w:rFonts w:asciiTheme="minorHAnsi" w:hAnsiTheme="minorHAnsi"/>
          <w:sz w:val="22"/>
          <w:szCs w:val="22"/>
        </w:rPr>
        <w:t>Arcimbolda</w:t>
      </w:r>
      <w:proofErr w:type="spellEnd"/>
      <w:r w:rsidRPr="001F15F3">
        <w:rPr>
          <w:rFonts w:asciiTheme="minorHAnsi" w:hAnsiTheme="minorHAnsi"/>
          <w:sz w:val="22"/>
          <w:szCs w:val="22"/>
        </w:rPr>
        <w:t>. Výstava bude přístupná do pondělí 22. 4., od 9:00 do 17:00 hodin. V </w:t>
      </w:r>
      <w:r w:rsidRPr="001F15F3">
        <w:rPr>
          <w:rFonts w:asciiTheme="minorHAnsi" w:hAnsiTheme="minorHAnsi"/>
          <w:bCs/>
          <w:sz w:val="22"/>
          <w:szCs w:val="22"/>
        </w:rPr>
        <w:t>sobotu 20. 4.</w:t>
      </w:r>
      <w:r w:rsidRPr="001F15F3">
        <w:rPr>
          <w:rFonts w:asciiTheme="minorHAnsi" w:hAnsiTheme="minorHAnsi"/>
          <w:sz w:val="22"/>
          <w:szCs w:val="22"/>
        </w:rPr>
        <w:t xml:space="preserve"> proběhne na Masarykově náměstí jarní  květinový a řemeslný trh se zábavným programem nazvaný Květinová Třeboň. Staročeská velikonoční výzdoba soukromých schwarzenberských apartmá je k vidění do Velikonoc. V zámecké galerii probíhá výstava fotografií vzdušných třeboňských krajin Daniela France s názvem S nadhledem, která je otevřena denně až do 1. května, kdy jí vystřídá výstava v rámci festivalu </w:t>
      </w:r>
      <w:proofErr w:type="spellStart"/>
      <w:r w:rsidRPr="001F15F3">
        <w:rPr>
          <w:rFonts w:asciiTheme="minorHAnsi" w:hAnsiTheme="minorHAnsi"/>
          <w:sz w:val="22"/>
          <w:szCs w:val="22"/>
        </w:rPr>
        <w:t>Anifilm</w:t>
      </w:r>
      <w:proofErr w:type="spellEnd"/>
      <w:r w:rsidRPr="001F15F3">
        <w:rPr>
          <w:rFonts w:asciiTheme="minorHAnsi" w:hAnsiTheme="minorHAnsi"/>
          <w:sz w:val="22"/>
          <w:szCs w:val="22"/>
        </w:rPr>
        <w:t>. V pátek 19. 4. od 17.30 se uskuteční ve Schwarzenberském sále vystavovatelova přednáška s projekcí dalších zajímavých snímků nejen z přeletů nad třeboňskými rybníky.</w:t>
      </w: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t>Mezinárodní den památek bude v Třeboni připomenut až po Velikonocích akcí Brány památek dokořán, kdy kromě zámku otevřou v sobotu 27. 4. svá sklepení i další městské památky. „Na zámku se budete moci po předchozí rezervaci v městském Turistickém a informačním centru vypravit s průvodcem do podzemních chodeb pod hradbami či do prostředního sklepa pod východním palácem“, láká třeboňský kastelán Vít Pávek.</w:t>
      </w:r>
    </w:p>
    <w:p w:rsid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</w:p>
    <w:p w:rsidR="001F15F3" w:rsidRPr="001F15F3" w:rsidRDefault="001F15F3" w:rsidP="001F15F3">
      <w:pPr>
        <w:jc w:val="both"/>
        <w:rPr>
          <w:rFonts w:asciiTheme="minorHAnsi" w:hAnsiTheme="minorHAnsi"/>
          <w:sz w:val="22"/>
          <w:szCs w:val="22"/>
        </w:rPr>
      </w:pPr>
      <w:r w:rsidRPr="001F15F3">
        <w:rPr>
          <w:rFonts w:asciiTheme="minorHAnsi" w:hAnsiTheme="minorHAnsi"/>
          <w:sz w:val="22"/>
          <w:szCs w:val="22"/>
        </w:rPr>
        <w:t xml:space="preserve">V neděli 21. 4. se v klášterním kostele Nanebevzetí Panny Marie ve </w:t>
      </w:r>
      <w:r w:rsidRPr="001F15F3">
        <w:rPr>
          <w:rFonts w:asciiTheme="minorHAnsi" w:hAnsiTheme="minorHAnsi"/>
          <w:b/>
          <w:sz w:val="22"/>
          <w:szCs w:val="22"/>
        </w:rPr>
        <w:t>Zlaté Koruně</w:t>
      </w:r>
      <w:r w:rsidRPr="001F15F3">
        <w:rPr>
          <w:rFonts w:asciiTheme="minorHAnsi" w:hAnsiTheme="minorHAnsi"/>
          <w:sz w:val="22"/>
          <w:szCs w:val="22"/>
        </w:rPr>
        <w:t xml:space="preserve"> odehraje Velikonoční koncert. Chrámový orchestr a sbor Velešín pod taktovkou dirigenta Petra </w:t>
      </w:r>
      <w:proofErr w:type="spellStart"/>
      <w:r w:rsidRPr="001F15F3">
        <w:rPr>
          <w:rFonts w:asciiTheme="minorHAnsi" w:hAnsiTheme="minorHAnsi"/>
          <w:sz w:val="22"/>
          <w:szCs w:val="22"/>
        </w:rPr>
        <w:t>Chromčáka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 zahrají </w:t>
      </w:r>
      <w:proofErr w:type="spellStart"/>
      <w:r w:rsidRPr="001F15F3">
        <w:rPr>
          <w:rFonts w:asciiTheme="minorHAnsi" w:hAnsiTheme="minorHAnsi"/>
          <w:sz w:val="22"/>
          <w:szCs w:val="22"/>
        </w:rPr>
        <w:t>Missa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 Brevis Jiřího Pavlici nebo skladby W. A. Mozarta. Koncert se začátkem v 18:00 hodin pořádá </w:t>
      </w:r>
      <w:proofErr w:type="spellStart"/>
      <w:r w:rsidRPr="001F15F3">
        <w:rPr>
          <w:rFonts w:asciiTheme="minorHAnsi" w:hAnsiTheme="minorHAnsi"/>
          <w:sz w:val="22"/>
          <w:szCs w:val="22"/>
        </w:rPr>
        <w:t>Sancta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F15F3">
        <w:rPr>
          <w:rFonts w:asciiTheme="minorHAnsi" w:hAnsiTheme="minorHAnsi"/>
          <w:sz w:val="22"/>
          <w:szCs w:val="22"/>
        </w:rPr>
        <w:t>Spinea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F15F3">
        <w:rPr>
          <w:rFonts w:asciiTheme="minorHAnsi" w:hAnsiTheme="minorHAnsi"/>
          <w:sz w:val="22"/>
          <w:szCs w:val="22"/>
        </w:rPr>
        <w:t>Corona</w:t>
      </w:r>
      <w:proofErr w:type="spellEnd"/>
      <w:r w:rsidRPr="001F15F3">
        <w:rPr>
          <w:rFonts w:asciiTheme="minorHAnsi" w:hAnsiTheme="minorHAnsi"/>
          <w:sz w:val="22"/>
          <w:szCs w:val="22"/>
        </w:rPr>
        <w:t xml:space="preserve"> – společnost přátel Zlaté Koruny. </w:t>
      </w:r>
    </w:p>
    <w:p w:rsidR="001F15F3" w:rsidRPr="001F15F3" w:rsidRDefault="001F15F3" w:rsidP="001F15F3">
      <w:pPr>
        <w:jc w:val="both"/>
        <w:rPr>
          <w:rFonts w:asciiTheme="minorHAnsi" w:hAnsiTheme="minorHAnsi" w:cs="Arial"/>
          <w:sz w:val="22"/>
          <w:szCs w:val="22"/>
        </w:rPr>
      </w:pPr>
    </w:p>
    <w:p w:rsidR="001F15F3" w:rsidRPr="001F15F3" w:rsidRDefault="001F15F3" w:rsidP="001F15F3">
      <w:pPr>
        <w:jc w:val="both"/>
        <w:rPr>
          <w:rFonts w:asciiTheme="minorHAnsi" w:hAnsiTheme="minorHAnsi"/>
          <w:b/>
          <w:sz w:val="22"/>
          <w:szCs w:val="22"/>
        </w:rPr>
      </w:pPr>
      <w:r w:rsidRPr="001F15F3">
        <w:rPr>
          <w:rFonts w:asciiTheme="minorHAnsi" w:hAnsiTheme="minorHAnsi" w:cs="Arial"/>
          <w:sz w:val="22"/>
          <w:szCs w:val="22"/>
        </w:rPr>
        <w:t xml:space="preserve">Hrad </w:t>
      </w:r>
      <w:r w:rsidRPr="001F15F3">
        <w:rPr>
          <w:rFonts w:asciiTheme="minorHAnsi" w:hAnsiTheme="minorHAnsi" w:cs="Arial"/>
          <w:b/>
          <w:sz w:val="22"/>
          <w:szCs w:val="22"/>
        </w:rPr>
        <w:t>Zvíkov</w:t>
      </w:r>
      <w:r w:rsidRPr="001F15F3">
        <w:rPr>
          <w:rFonts w:asciiTheme="minorHAnsi" w:hAnsiTheme="minorHAnsi" w:cs="Arial"/>
          <w:sz w:val="22"/>
          <w:szCs w:val="22"/>
        </w:rPr>
        <w:t xml:space="preserve"> bude mít o velikonočních svátcích otevřeno od </w:t>
      </w:r>
      <w:r w:rsidRPr="001F15F3">
        <w:rPr>
          <w:rStyle w:val="object3"/>
          <w:rFonts w:asciiTheme="minorHAnsi" w:hAnsiTheme="minorHAnsi" w:cs="Arial"/>
          <w:sz w:val="22"/>
          <w:szCs w:val="22"/>
        </w:rPr>
        <w:t>pá</w:t>
      </w:r>
      <w:r w:rsidRPr="001F15F3">
        <w:rPr>
          <w:rFonts w:asciiTheme="minorHAnsi" w:hAnsiTheme="minorHAnsi" w:cs="Arial"/>
          <w:sz w:val="22"/>
          <w:szCs w:val="22"/>
        </w:rPr>
        <w:t xml:space="preserve">tku 19. do pondělí 22. dubna. V prodejně s rukodělným zbožím U klíčníka jsou na </w:t>
      </w:r>
      <w:r w:rsidRPr="001F15F3">
        <w:rPr>
          <w:rStyle w:val="object3"/>
          <w:rFonts w:asciiTheme="minorHAnsi" w:hAnsiTheme="minorHAnsi" w:cs="Arial"/>
          <w:sz w:val="22"/>
          <w:szCs w:val="22"/>
        </w:rPr>
        <w:t>pá</w:t>
      </w:r>
      <w:r w:rsidRPr="001F15F3">
        <w:rPr>
          <w:rFonts w:asciiTheme="minorHAnsi" w:hAnsiTheme="minorHAnsi" w:cs="Arial"/>
          <w:sz w:val="22"/>
          <w:szCs w:val="22"/>
        </w:rPr>
        <w:t>tek a sobotu připraveny ukázky šití maňásků, pletení pomlázek a výroby skleněných figurek.</w:t>
      </w:r>
    </w:p>
    <w:p w:rsidR="00420D7D" w:rsidRDefault="00420D7D" w:rsidP="00420D7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Markéta Slabová, pracovník vztahů k veřejnosti, tel.: 778 417</w:t>
      </w:r>
      <w:r>
        <w:rPr>
          <w:rFonts w:asciiTheme="minorHAnsi" w:hAnsiTheme="minorHAnsi"/>
          <w:sz w:val="22"/>
          <w:szCs w:val="22"/>
        </w:rPr>
        <w:t> </w:t>
      </w:r>
      <w:r w:rsidRPr="00DA2C69">
        <w:rPr>
          <w:rFonts w:asciiTheme="minorHAnsi" w:hAnsiTheme="minorHAnsi"/>
          <w:sz w:val="22"/>
          <w:szCs w:val="22"/>
        </w:rPr>
        <w:t>685</w:t>
      </w: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sectPr w:rsidR="00F03E1A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203" w:rsidRDefault="00276203" w:rsidP="00AB248F">
      <w:r>
        <w:separator/>
      </w:r>
    </w:p>
  </w:endnote>
  <w:endnote w:type="continuationSeparator" w:id="0">
    <w:p w:rsidR="00276203" w:rsidRDefault="00276203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203" w:rsidRDefault="00276203" w:rsidP="00AB248F">
      <w:r>
        <w:separator/>
      </w:r>
    </w:p>
  </w:footnote>
  <w:footnote w:type="continuationSeparator" w:id="0">
    <w:p w:rsidR="00276203" w:rsidRDefault="00276203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06ED443" wp14:editId="36D1BD52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2758C85C" wp14:editId="140B4100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EC94CBC" wp14:editId="5B917075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15F3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76203"/>
    <w:rsid w:val="00283E53"/>
    <w:rsid w:val="00290D5C"/>
    <w:rsid w:val="00290F77"/>
    <w:rsid w:val="00296095"/>
    <w:rsid w:val="0029769F"/>
    <w:rsid w:val="002C0541"/>
    <w:rsid w:val="002D0934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2494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2762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101DA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87563"/>
    <w:rsid w:val="00D9787F"/>
    <w:rsid w:val="00DA2C69"/>
    <w:rsid w:val="00DA7504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F454E"/>
    <w:rsid w:val="00EF6C35"/>
    <w:rsid w:val="00F03E1A"/>
    <w:rsid w:val="00F235CA"/>
    <w:rsid w:val="00F238D1"/>
    <w:rsid w:val="00F2500B"/>
    <w:rsid w:val="00F429A3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E1925-9277-40FE-99EF-6B8FC0A5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877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10</cp:revision>
  <cp:lastPrinted>2019-03-19T15:31:00Z</cp:lastPrinted>
  <dcterms:created xsi:type="dcterms:W3CDTF">2019-03-20T09:24:00Z</dcterms:created>
  <dcterms:modified xsi:type="dcterms:W3CDTF">2019-04-16T11:22:00Z</dcterms:modified>
</cp:coreProperties>
</file>